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7E" w:rsidRPr="00AB4B19" w:rsidRDefault="00704F7E" w:rsidP="00704F7E">
      <w:r w:rsidRPr="00AB4B19">
        <w:t>Принято</w:t>
      </w:r>
      <w:proofErr w:type="gramStart"/>
      <w:r w:rsidRPr="00AB4B19">
        <w:t xml:space="preserve">                                                                       </w:t>
      </w:r>
      <w:r>
        <w:t xml:space="preserve"> </w:t>
      </w:r>
      <w:r w:rsidRPr="00AB4B19">
        <w:t>У</w:t>
      </w:r>
      <w:proofErr w:type="gramEnd"/>
      <w:r w:rsidRPr="00AB4B19">
        <w:t>тверждаю</w:t>
      </w:r>
    </w:p>
    <w:p w:rsidR="00704F7E" w:rsidRPr="00AB4B19" w:rsidRDefault="00704F7E" w:rsidP="00704F7E">
      <w:r w:rsidRPr="00AB4B19">
        <w:t xml:space="preserve">на педагогическом  совете                       </w:t>
      </w:r>
      <w:r>
        <w:t xml:space="preserve">                   директор  МБУДО</w:t>
      </w:r>
      <w:r w:rsidRPr="00AB4B19">
        <w:t xml:space="preserve">                                                               </w:t>
      </w:r>
    </w:p>
    <w:p w:rsidR="00704F7E" w:rsidRPr="00AB4B19" w:rsidRDefault="00704F7E" w:rsidP="00704F7E">
      <w:r w:rsidRPr="00AB4B19">
        <w:t xml:space="preserve">                                                                                       «ЧДХШ №4 им. </w:t>
      </w:r>
      <w:proofErr w:type="spellStart"/>
      <w:r w:rsidRPr="00AB4B19">
        <w:t>Э.М.Юрьева</w:t>
      </w:r>
      <w:proofErr w:type="spellEnd"/>
      <w:r w:rsidRPr="00AB4B19">
        <w:t>»</w:t>
      </w:r>
    </w:p>
    <w:p w:rsidR="00704F7E" w:rsidRPr="00AB4B19" w:rsidRDefault="00704F7E" w:rsidP="00704F7E">
      <w:r w:rsidRPr="00AB4B19">
        <w:t xml:space="preserve">                                                                                       ___________ Садюков А.Н.</w:t>
      </w:r>
    </w:p>
    <w:p w:rsidR="00704F7E" w:rsidRPr="00AB4B19" w:rsidRDefault="00704F7E" w:rsidP="00704F7E">
      <w:r w:rsidRPr="00AB4B19">
        <w:t>Протокол №__ от</w:t>
      </w:r>
      <w:r>
        <w:t xml:space="preserve"> </w:t>
      </w:r>
      <w:r w:rsidRPr="00AB4B19">
        <w:t>«</w:t>
      </w:r>
      <w:r>
        <w:rPr>
          <w:u w:val="single"/>
        </w:rPr>
        <w:t>29</w:t>
      </w:r>
      <w:r w:rsidRPr="00AB4B19">
        <w:t>»</w:t>
      </w:r>
      <w:r>
        <w:t xml:space="preserve"> </w:t>
      </w:r>
      <w:r>
        <w:rPr>
          <w:u w:val="single"/>
        </w:rPr>
        <w:t>октября</w:t>
      </w:r>
      <w:r w:rsidRPr="00AB4B19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B4B19">
        <w:t>20</w:t>
      </w:r>
      <w:r>
        <w:t>19</w:t>
      </w:r>
      <w:r w:rsidRPr="00AB4B19">
        <w:t>г</w:t>
      </w:r>
      <w:r>
        <w:t>.</w:t>
      </w:r>
      <w:r w:rsidRPr="00AB4B19">
        <w:t xml:space="preserve">                    </w:t>
      </w:r>
      <w:r>
        <w:t xml:space="preserve"> </w:t>
      </w:r>
      <w:r w:rsidRPr="00AB4B19">
        <w:t>Приказ №</w:t>
      </w:r>
      <w:r>
        <w:t xml:space="preserve"> </w:t>
      </w:r>
      <w:r w:rsidRPr="00F17D63">
        <w:rPr>
          <w:u w:val="single"/>
        </w:rPr>
        <w:t>52</w:t>
      </w:r>
      <w:r w:rsidRPr="00AB4B19">
        <w:t xml:space="preserve"> от «</w:t>
      </w:r>
      <w:r>
        <w:t>30</w:t>
      </w:r>
      <w:r w:rsidRPr="00AB4B19">
        <w:t xml:space="preserve">» </w:t>
      </w:r>
      <w:r>
        <w:t xml:space="preserve">октября </w:t>
      </w:r>
      <w:r w:rsidRPr="00AB4B19">
        <w:t>20</w:t>
      </w:r>
      <w:r>
        <w:t>19</w:t>
      </w:r>
      <w:r w:rsidRPr="00AB4B19">
        <w:t xml:space="preserve"> г.</w:t>
      </w:r>
    </w:p>
    <w:p w:rsidR="00704F7E" w:rsidRPr="00AB4B19" w:rsidRDefault="00704F7E" w:rsidP="00704F7E">
      <w:pPr>
        <w:jc w:val="center"/>
      </w:pPr>
    </w:p>
    <w:p w:rsidR="00704F7E" w:rsidRPr="00AB4B19" w:rsidRDefault="00704F7E" w:rsidP="00704F7E"/>
    <w:p w:rsidR="00704F7E" w:rsidRPr="00AB4B19" w:rsidRDefault="00704F7E" w:rsidP="00704F7E">
      <w:pPr>
        <w:jc w:val="center"/>
        <w:rPr>
          <w:b/>
        </w:rPr>
      </w:pPr>
      <w:r w:rsidRPr="00AB4B19">
        <w:rPr>
          <w:b/>
        </w:rPr>
        <w:t>ПОЛОЖЕНИЕ</w:t>
      </w:r>
    </w:p>
    <w:p w:rsidR="00704F7E" w:rsidRPr="00AB4B19" w:rsidRDefault="00704F7E" w:rsidP="00704F7E">
      <w:pPr>
        <w:jc w:val="center"/>
      </w:pPr>
      <w:r w:rsidRPr="00AB4B19">
        <w:t xml:space="preserve">о </w:t>
      </w:r>
      <w:proofErr w:type="spellStart"/>
      <w:r w:rsidRPr="00AB4B19">
        <w:t>внутришкольном</w:t>
      </w:r>
      <w:proofErr w:type="spellEnd"/>
      <w:r w:rsidRPr="00AB4B19">
        <w:t xml:space="preserve"> конкурсе по лепке</w:t>
      </w:r>
    </w:p>
    <w:p w:rsidR="00704F7E" w:rsidRPr="00D01A2E" w:rsidRDefault="00704F7E" w:rsidP="00704F7E">
      <w:pPr>
        <w:jc w:val="center"/>
        <w:rPr>
          <w:b/>
        </w:rPr>
      </w:pPr>
      <w:r w:rsidRPr="00AB4B19">
        <w:t xml:space="preserve"> </w:t>
      </w:r>
      <w:r w:rsidRPr="00D01A2E">
        <w:rPr>
          <w:b/>
        </w:rPr>
        <w:t xml:space="preserve">«Символ года </w:t>
      </w:r>
      <w:r>
        <w:rPr>
          <w:b/>
        </w:rPr>
        <w:t>2020</w:t>
      </w:r>
      <w:r w:rsidRPr="00D01A2E">
        <w:rPr>
          <w:b/>
        </w:rPr>
        <w:t>»</w:t>
      </w:r>
    </w:p>
    <w:p w:rsidR="00704F7E" w:rsidRDefault="00704F7E" w:rsidP="00704F7E">
      <w:pPr>
        <w:jc w:val="center"/>
      </w:pPr>
    </w:p>
    <w:p w:rsidR="00704F7E" w:rsidRDefault="00704F7E" w:rsidP="00704F7E">
      <w:pPr>
        <w:jc w:val="both"/>
      </w:pPr>
      <w:r w:rsidRPr="00D01A2E">
        <w:t>2020 год пройдет под покровительством Белой Металлической Крысы. По гороскопу это первое животное, которое начинает двенадцатилетний цикл.</w:t>
      </w:r>
      <w:r>
        <w:t xml:space="preserve"> </w:t>
      </w:r>
      <w:r w:rsidRPr="00D01A2E">
        <w:t>Белый цвет года ассоцииру</w:t>
      </w:r>
      <w:r>
        <w:t>е</w:t>
      </w:r>
      <w:r w:rsidRPr="00D01A2E">
        <w:t>тся с чистотой, мудростью и безупречным совершенством. Кстати, эти же качества связывают и с серебряным цветом.</w:t>
      </w:r>
      <w:r w:rsidRPr="00D01A2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01A2E">
        <w:t xml:space="preserve">Крысы - необычайно социальные и ласковые животные. Они любят находиться в компании своих сородичей, а домашние </w:t>
      </w:r>
      <w:proofErr w:type="spellStart"/>
      <w:r w:rsidRPr="00D01A2E">
        <w:t>крыски</w:t>
      </w:r>
      <w:proofErr w:type="spellEnd"/>
      <w:r w:rsidRPr="00D01A2E">
        <w:t xml:space="preserve"> обожают общество человека.</w:t>
      </w:r>
    </w:p>
    <w:p w:rsidR="00704F7E" w:rsidRDefault="00704F7E" w:rsidP="00704F7E">
      <w:pPr>
        <w:jc w:val="both"/>
      </w:pPr>
    </w:p>
    <w:p w:rsidR="00704F7E" w:rsidRPr="00AB4B19" w:rsidRDefault="00704F7E" w:rsidP="00704F7E">
      <w:r w:rsidRPr="00AB4B19">
        <w:rPr>
          <w:u w:val="single"/>
        </w:rPr>
        <w:t>Учредитель конкурса:</w:t>
      </w:r>
      <w:r w:rsidRPr="00AB4B19">
        <w:br/>
        <w:t xml:space="preserve">Администрация ЧДХШ №4 им. </w:t>
      </w:r>
      <w:proofErr w:type="spellStart"/>
      <w:r w:rsidRPr="00AB4B19">
        <w:t>Э.М.Юрьева</w:t>
      </w:r>
      <w:proofErr w:type="spellEnd"/>
    </w:p>
    <w:p w:rsidR="00704F7E" w:rsidRPr="00AB4B19" w:rsidRDefault="00704F7E" w:rsidP="00704F7E"/>
    <w:p w:rsidR="00704F7E" w:rsidRPr="00AB4B19" w:rsidRDefault="00704F7E" w:rsidP="00704F7E">
      <w:pPr>
        <w:rPr>
          <w:u w:val="single"/>
        </w:rPr>
      </w:pPr>
      <w:r w:rsidRPr="00AB4B19">
        <w:rPr>
          <w:u w:val="single"/>
        </w:rPr>
        <w:t>Цели конкурса:</w:t>
      </w:r>
    </w:p>
    <w:p w:rsidR="00704F7E" w:rsidRPr="00AB4B19" w:rsidRDefault="00704F7E" w:rsidP="00704F7E">
      <w:pPr>
        <w:numPr>
          <w:ilvl w:val="0"/>
          <w:numId w:val="1"/>
        </w:numPr>
      </w:pPr>
      <w:r w:rsidRPr="00AB4B19">
        <w:t>раскрытие способностей и творческого потенциала учащихся;</w:t>
      </w:r>
    </w:p>
    <w:p w:rsidR="00704F7E" w:rsidRPr="00AB4B19" w:rsidRDefault="00704F7E" w:rsidP="00704F7E">
      <w:pPr>
        <w:numPr>
          <w:ilvl w:val="0"/>
          <w:numId w:val="1"/>
        </w:numPr>
      </w:pPr>
      <w:r w:rsidRPr="00AB4B19">
        <w:t>активное воспитание и формирование эстетических вкусов подрастающего поколения;</w:t>
      </w:r>
    </w:p>
    <w:p w:rsidR="00704F7E" w:rsidRPr="00AB4B19" w:rsidRDefault="00704F7E" w:rsidP="00704F7E">
      <w:pPr>
        <w:numPr>
          <w:ilvl w:val="0"/>
          <w:numId w:val="1"/>
        </w:numPr>
      </w:pPr>
      <w:r w:rsidRPr="00AB4B19">
        <w:t>пропаганда и выявление новых художественных процессов в области рукотворной игрушки.</w:t>
      </w:r>
    </w:p>
    <w:p w:rsidR="00704F7E" w:rsidRPr="00AB4B19" w:rsidRDefault="00704F7E" w:rsidP="00704F7E">
      <w:pPr>
        <w:ind w:left="360"/>
      </w:pPr>
    </w:p>
    <w:p w:rsidR="00704F7E" w:rsidRPr="00AB4B19" w:rsidRDefault="00704F7E" w:rsidP="00704F7E">
      <w:pPr>
        <w:rPr>
          <w:u w:val="single"/>
        </w:rPr>
      </w:pPr>
      <w:r w:rsidRPr="00AB4B19">
        <w:rPr>
          <w:u w:val="single"/>
        </w:rPr>
        <w:t>Критерии конкурсных работ:</w:t>
      </w:r>
    </w:p>
    <w:p w:rsidR="00704F7E" w:rsidRPr="00AB4B19" w:rsidRDefault="00704F7E" w:rsidP="00704F7E">
      <w:pPr>
        <w:ind w:firstLine="708"/>
        <w:jc w:val="both"/>
      </w:pPr>
      <w:r>
        <w:t>На конкурс допускаются р</w:t>
      </w:r>
      <w:r w:rsidRPr="00AB4B19">
        <w:t>аботы</w:t>
      </w:r>
      <w:r>
        <w:t>,</w:t>
      </w:r>
      <w:r w:rsidRPr="00AB4B19">
        <w:t xml:space="preserve"> выполн</w:t>
      </w:r>
      <w:r>
        <w:t>енные</w:t>
      </w:r>
      <w:r w:rsidRPr="00AB4B19">
        <w:t xml:space="preserve"> в технике керамики, лепки из пластилина, соленого теста и других пластичных материалов.</w:t>
      </w:r>
      <w:r>
        <w:t xml:space="preserve"> </w:t>
      </w:r>
    </w:p>
    <w:p w:rsidR="00704F7E" w:rsidRPr="00AB4B19" w:rsidRDefault="00704F7E" w:rsidP="00704F7E">
      <w:pPr>
        <w:ind w:firstLine="708"/>
        <w:jc w:val="both"/>
      </w:pPr>
      <w:r w:rsidRPr="00AB4B19">
        <w:t>Размер работы не менее 6 см в высоту.</w:t>
      </w:r>
    </w:p>
    <w:p w:rsidR="00704F7E" w:rsidRPr="00AB4B19" w:rsidRDefault="00704F7E" w:rsidP="00704F7E">
      <w:pPr>
        <w:ind w:firstLine="708"/>
        <w:jc w:val="both"/>
      </w:pPr>
      <w:r w:rsidRPr="00AB4B19">
        <w:t>Каждая работа должна иметь этикетку с данными автора (фамилия, имя, возраст и класс).</w:t>
      </w:r>
    </w:p>
    <w:p w:rsidR="00704F7E" w:rsidRPr="00AB4B19" w:rsidRDefault="00704F7E" w:rsidP="00704F7E">
      <w:pPr>
        <w:ind w:firstLine="708"/>
        <w:jc w:val="both"/>
      </w:pPr>
      <w:r>
        <w:t>Жюри оценивает работы по следующим критериям: о</w:t>
      </w:r>
      <w:r w:rsidRPr="00AB4B19">
        <w:t>ригинальность, индивидуальность, самостоятельность и качество исполнения, применение новых технологий и современных художественных материалов.</w:t>
      </w:r>
    </w:p>
    <w:p w:rsidR="00704F7E" w:rsidRPr="00AB4B19" w:rsidRDefault="00704F7E" w:rsidP="00704F7E"/>
    <w:p w:rsidR="00704F7E" w:rsidRPr="00AB4B19" w:rsidRDefault="00704F7E" w:rsidP="00704F7E">
      <w:pPr>
        <w:rPr>
          <w:u w:val="single"/>
        </w:rPr>
      </w:pPr>
      <w:r w:rsidRPr="00AB4B19">
        <w:rPr>
          <w:u w:val="single"/>
        </w:rPr>
        <w:t>Условия и порядок проведения конкурса:</w:t>
      </w:r>
    </w:p>
    <w:p w:rsidR="00704F7E" w:rsidRPr="00AB4B19" w:rsidRDefault="00704F7E" w:rsidP="00704F7E">
      <w:pPr>
        <w:ind w:left="360"/>
      </w:pPr>
      <w:r w:rsidRPr="00AB4B19">
        <w:t>1.Конкурс проводится по следующим возрастным группам:</w:t>
      </w:r>
    </w:p>
    <w:p w:rsidR="00704F7E" w:rsidRPr="00AB4B19" w:rsidRDefault="00704F7E" w:rsidP="00704F7E">
      <w:pPr>
        <w:numPr>
          <w:ilvl w:val="1"/>
          <w:numId w:val="2"/>
        </w:numPr>
      </w:pPr>
      <w:proofErr w:type="gramStart"/>
      <w:r w:rsidRPr="00AB4B19">
        <w:t>Средняя</w:t>
      </w:r>
      <w:proofErr w:type="gramEnd"/>
      <w:r w:rsidRPr="00AB4B19">
        <w:t xml:space="preserve"> школьная 10 – 12 лет;</w:t>
      </w:r>
    </w:p>
    <w:p w:rsidR="00704F7E" w:rsidRPr="00AB4B19" w:rsidRDefault="00704F7E" w:rsidP="00704F7E">
      <w:pPr>
        <w:numPr>
          <w:ilvl w:val="1"/>
          <w:numId w:val="2"/>
        </w:numPr>
      </w:pPr>
      <w:proofErr w:type="gramStart"/>
      <w:r w:rsidRPr="00AB4B19">
        <w:t>Старшая</w:t>
      </w:r>
      <w:proofErr w:type="gramEnd"/>
      <w:r w:rsidRPr="00AB4B19">
        <w:t xml:space="preserve"> школьная  13 – 17 лет;</w:t>
      </w:r>
    </w:p>
    <w:p w:rsidR="00704F7E" w:rsidRPr="00AB4B19" w:rsidRDefault="00704F7E" w:rsidP="00704F7E">
      <w:pPr>
        <w:ind w:left="360"/>
        <w:jc w:val="both"/>
      </w:pPr>
      <w:r w:rsidRPr="00AB4B19">
        <w:t>2.Для участия в конкурсе необходимо представить авторские скульптурные работы в оргкомитет (</w:t>
      </w:r>
      <w:proofErr w:type="spellStart"/>
      <w:r w:rsidRPr="00AB4B19">
        <w:t>каб</w:t>
      </w:r>
      <w:proofErr w:type="spellEnd"/>
      <w:r w:rsidRPr="00AB4B19">
        <w:t>. №</w:t>
      </w:r>
      <w:r>
        <w:t xml:space="preserve"> 7</w:t>
      </w:r>
      <w:r w:rsidRPr="00AB4B19">
        <w:t>) до 1</w:t>
      </w:r>
      <w:r>
        <w:t>8</w:t>
      </w:r>
      <w:r w:rsidRPr="00AB4B19">
        <w:t xml:space="preserve"> декабря 201</w:t>
      </w:r>
      <w:r>
        <w:t>9</w:t>
      </w:r>
      <w:r w:rsidRPr="00AB4B19">
        <w:t xml:space="preserve"> года.</w:t>
      </w:r>
    </w:p>
    <w:p w:rsidR="00704F7E" w:rsidRPr="00AB4B19" w:rsidRDefault="00704F7E" w:rsidP="00704F7E">
      <w:pPr>
        <w:jc w:val="both"/>
      </w:pPr>
    </w:p>
    <w:p w:rsidR="00704F7E" w:rsidRPr="00AB4B19" w:rsidRDefault="00704F7E" w:rsidP="00704F7E">
      <w:pPr>
        <w:ind w:firstLine="708"/>
        <w:jc w:val="both"/>
      </w:pPr>
      <w:r w:rsidRPr="00AB4B19">
        <w:t xml:space="preserve">Итоги конкурса и торжественное награждение победителей дипломами и ценными подарками состоится </w:t>
      </w:r>
      <w:r>
        <w:t>20</w:t>
      </w:r>
      <w:r w:rsidRPr="00AB4B19">
        <w:t xml:space="preserve"> декабря 201</w:t>
      </w:r>
      <w:r>
        <w:t>9</w:t>
      </w:r>
      <w:r w:rsidRPr="00AB4B19">
        <w:t xml:space="preserve"> года в 1</w:t>
      </w:r>
      <w:r>
        <w:t>6</w:t>
      </w:r>
      <w:r w:rsidRPr="00AB4B19">
        <w:t>.00 часов</w:t>
      </w:r>
      <w:r>
        <w:t>, в рамках проведения классных новогодних часов</w:t>
      </w:r>
      <w:r w:rsidRPr="00AB4B19">
        <w:t>.</w:t>
      </w:r>
    </w:p>
    <w:p w:rsidR="00704F7E" w:rsidRPr="00AB4B19" w:rsidRDefault="00704F7E" w:rsidP="00704F7E"/>
    <w:p w:rsidR="00704F7E" w:rsidRDefault="00704F7E" w:rsidP="00704F7E">
      <w:r w:rsidRPr="00AB4B19">
        <w:t xml:space="preserve">Координатор конкурса: </w:t>
      </w:r>
      <w:r>
        <w:t>педагог-организатор</w:t>
      </w:r>
      <w:r w:rsidRPr="00394709">
        <w:t xml:space="preserve"> Сидорова С.В.</w:t>
      </w:r>
      <w:r>
        <w:t xml:space="preserve">, </w:t>
      </w:r>
    </w:p>
    <w:p w:rsidR="00704F7E" w:rsidRPr="00AB4B19" w:rsidRDefault="00704F7E" w:rsidP="00704F7E">
      <w:r>
        <w:t xml:space="preserve">                                         преподаватель скульптуры Смирнова О.Э.</w:t>
      </w:r>
    </w:p>
    <w:p w:rsidR="00BD204C" w:rsidRDefault="00704F7E"/>
    <w:p w:rsidR="00704F7E" w:rsidRPr="00704F7E" w:rsidRDefault="00704F7E" w:rsidP="00704F7E">
      <w:pPr>
        <w:jc w:val="right"/>
      </w:pPr>
      <w:r w:rsidRPr="00704F7E">
        <w:lastRenderedPageBreak/>
        <w:t>Приложение 1</w:t>
      </w:r>
    </w:p>
    <w:p w:rsidR="00704F7E" w:rsidRPr="00704F7E" w:rsidRDefault="00704F7E" w:rsidP="00704F7E">
      <w:pPr>
        <w:ind w:left="5245"/>
      </w:pPr>
      <w:r w:rsidRPr="00704F7E">
        <w:t xml:space="preserve">                                                                       Утверждаю</w:t>
      </w:r>
    </w:p>
    <w:p w:rsidR="00704F7E" w:rsidRPr="00704F7E" w:rsidRDefault="00704F7E" w:rsidP="00704F7E">
      <w:pPr>
        <w:ind w:left="5245"/>
      </w:pPr>
      <w:r w:rsidRPr="00704F7E">
        <w:t xml:space="preserve">директор  МБУДО                                                                          «ЧДХШ №4 им. Э.М. Юрьева»                                                                                       ___________ А.Н. Садюков </w:t>
      </w:r>
    </w:p>
    <w:p w:rsidR="00704F7E" w:rsidRPr="00704F7E" w:rsidRDefault="00704F7E" w:rsidP="00704F7E">
      <w:pPr>
        <w:ind w:left="4253"/>
        <w:rPr>
          <w:sz w:val="28"/>
          <w:szCs w:val="28"/>
        </w:rPr>
      </w:pPr>
      <w:r w:rsidRPr="00704F7E">
        <w:t xml:space="preserve">                Приказ № </w:t>
      </w:r>
      <w:r w:rsidRPr="00704F7E">
        <w:rPr>
          <w:u w:val="single"/>
        </w:rPr>
        <w:t>52</w:t>
      </w:r>
      <w:r w:rsidRPr="00704F7E">
        <w:t xml:space="preserve"> от «30» октября 2019 г.</w:t>
      </w:r>
    </w:p>
    <w:p w:rsidR="00704F7E" w:rsidRPr="00704F7E" w:rsidRDefault="00704F7E" w:rsidP="00704F7E">
      <w:pPr>
        <w:rPr>
          <w:sz w:val="28"/>
          <w:szCs w:val="28"/>
        </w:rPr>
      </w:pPr>
    </w:p>
    <w:p w:rsidR="00704F7E" w:rsidRPr="00704F7E" w:rsidRDefault="00704F7E" w:rsidP="00704F7E">
      <w:pPr>
        <w:jc w:val="center"/>
        <w:rPr>
          <w:b/>
          <w:color w:val="000000"/>
        </w:rPr>
      </w:pPr>
      <w:r w:rsidRPr="00704F7E">
        <w:rPr>
          <w:b/>
          <w:color w:val="000000"/>
        </w:rPr>
        <w:t>СОСТАВ</w:t>
      </w:r>
    </w:p>
    <w:p w:rsidR="00704F7E" w:rsidRPr="00704F7E" w:rsidRDefault="00704F7E" w:rsidP="00704F7E">
      <w:pPr>
        <w:ind w:firstLine="720"/>
        <w:jc w:val="center"/>
        <w:rPr>
          <w:b/>
          <w:color w:val="000000"/>
        </w:rPr>
      </w:pPr>
      <w:r w:rsidRPr="00704F7E">
        <w:rPr>
          <w:b/>
          <w:color w:val="000000"/>
        </w:rPr>
        <w:t>конкурсного жюри по подведению итогов</w:t>
      </w:r>
    </w:p>
    <w:p w:rsidR="00704F7E" w:rsidRPr="00704F7E" w:rsidRDefault="00704F7E" w:rsidP="00704F7E">
      <w:pPr>
        <w:ind w:firstLine="720"/>
        <w:jc w:val="center"/>
        <w:rPr>
          <w:b/>
          <w:color w:val="000000"/>
        </w:rPr>
      </w:pPr>
      <w:proofErr w:type="spellStart"/>
      <w:r w:rsidRPr="00704F7E">
        <w:rPr>
          <w:b/>
          <w:color w:val="000000"/>
        </w:rPr>
        <w:t>внутришкольного</w:t>
      </w:r>
      <w:proofErr w:type="spellEnd"/>
      <w:r w:rsidRPr="00704F7E">
        <w:rPr>
          <w:b/>
          <w:color w:val="000000"/>
        </w:rPr>
        <w:t xml:space="preserve"> новогоднего конкурса по скульптуре «Символ года»</w:t>
      </w:r>
    </w:p>
    <w:p w:rsidR="00704F7E" w:rsidRPr="00704F7E" w:rsidRDefault="00704F7E" w:rsidP="00704F7E">
      <w:pPr>
        <w:ind w:firstLine="720"/>
        <w:jc w:val="center"/>
        <w:rPr>
          <w:b/>
          <w:color w:val="000000"/>
        </w:rPr>
      </w:pPr>
    </w:p>
    <w:p w:rsidR="00704F7E" w:rsidRPr="00704F7E" w:rsidRDefault="00704F7E" w:rsidP="00704F7E">
      <w:pPr>
        <w:ind w:firstLine="720"/>
        <w:rPr>
          <w:color w:val="000000"/>
        </w:rPr>
      </w:pPr>
    </w:p>
    <w:p w:rsidR="00704F7E" w:rsidRPr="00704F7E" w:rsidRDefault="00704F7E" w:rsidP="00704F7E">
      <w:pPr>
        <w:jc w:val="both"/>
        <w:rPr>
          <w:b/>
        </w:rPr>
      </w:pPr>
      <w:r w:rsidRPr="00704F7E">
        <w:rPr>
          <w:b/>
        </w:rPr>
        <w:t xml:space="preserve">Председатель: </w:t>
      </w:r>
    </w:p>
    <w:p w:rsidR="00704F7E" w:rsidRPr="00704F7E" w:rsidRDefault="00704F7E" w:rsidP="00704F7E">
      <w:r w:rsidRPr="00704F7E">
        <w:t>Садюков Андрей Николаевич – директор МБУДО «ЧДХШ № 4 им. Э.М. Юрьева».</w:t>
      </w:r>
    </w:p>
    <w:p w:rsidR="00704F7E" w:rsidRPr="00704F7E" w:rsidRDefault="00704F7E" w:rsidP="00704F7E">
      <w:pPr>
        <w:rPr>
          <w:b/>
        </w:rPr>
      </w:pPr>
      <w:r w:rsidRPr="00704F7E">
        <w:rPr>
          <w:b/>
        </w:rPr>
        <w:t>Члены жюри:</w:t>
      </w:r>
    </w:p>
    <w:p w:rsidR="00704F7E" w:rsidRPr="00704F7E" w:rsidRDefault="00704F7E" w:rsidP="00704F7E">
      <w:r w:rsidRPr="00704F7E">
        <w:t>Сидорова Светлана Владимировна – педагог-организатор;</w:t>
      </w:r>
    </w:p>
    <w:p w:rsidR="00704F7E" w:rsidRPr="00704F7E" w:rsidRDefault="00704F7E" w:rsidP="00704F7E">
      <w:r w:rsidRPr="00704F7E">
        <w:t>Смирнова Ольга Эдуардовна – преподаватель скульптуры;</w:t>
      </w:r>
    </w:p>
    <w:p w:rsidR="00704F7E" w:rsidRPr="00704F7E" w:rsidRDefault="00704F7E" w:rsidP="00704F7E">
      <w:r w:rsidRPr="00704F7E">
        <w:t>Медяков Станислав Юрьевич – преподаватель рисунка, живописи, станковой композиции;</w:t>
      </w:r>
    </w:p>
    <w:p w:rsidR="00704F7E" w:rsidRPr="00704F7E" w:rsidRDefault="00704F7E" w:rsidP="00704F7E">
      <w:pPr>
        <w:jc w:val="both"/>
      </w:pPr>
      <w:r w:rsidRPr="00704F7E">
        <w:t>Семенова Юлия Александровна – преподаватель декоративной композиции, рисунка, живописи, станковой композиции.</w:t>
      </w:r>
    </w:p>
    <w:p w:rsidR="00704F7E" w:rsidRDefault="00704F7E">
      <w:bookmarkStart w:id="0" w:name="_GoBack"/>
      <w:bookmarkEnd w:id="0"/>
    </w:p>
    <w:sectPr w:rsidR="0070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FC9"/>
    <w:multiLevelType w:val="hybridMultilevel"/>
    <w:tmpl w:val="C012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924D4"/>
    <w:multiLevelType w:val="hybridMultilevel"/>
    <w:tmpl w:val="DE0E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39"/>
    <w:rsid w:val="005B1D25"/>
    <w:rsid w:val="00704F7E"/>
    <w:rsid w:val="00B92ED9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2019-11-08T08:04:00Z</dcterms:created>
  <dcterms:modified xsi:type="dcterms:W3CDTF">2019-11-08T08:06:00Z</dcterms:modified>
</cp:coreProperties>
</file>